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29F794">
      <w:pPr>
        <w:suppressAutoHyphens/>
        <w:spacing w:after="0" w:line="276" w:lineRule="auto"/>
        <w:jc w:val="right"/>
        <w:rPr>
          <w:rFonts w:ascii="Times New Roman" w:hAnsi="Times New Roman" w:eastAsia="Calibri" w:cs="Times New Roman"/>
          <w:b/>
          <w:bCs/>
          <w:kern w:val="1"/>
          <w:sz w:val="24"/>
          <w:szCs w:val="24"/>
          <w:lang w:val="ru-RU" w:eastAsia="en-US"/>
        </w:rPr>
      </w:pPr>
    </w:p>
    <w:p w14:paraId="51D0393D">
      <w:pPr>
        <w:suppressAutoHyphens/>
        <w:spacing w:after="0" w:line="276" w:lineRule="auto"/>
        <w:jc w:val="right"/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kern w:val="1"/>
          <w:sz w:val="24"/>
          <w:szCs w:val="24"/>
          <w:lang w:val="ru-RU" w:eastAsia="en-US"/>
        </w:rPr>
        <w:t>Приложение</w:t>
      </w:r>
    </w:p>
    <w:p w14:paraId="027C1BA4">
      <w:pPr>
        <w:suppressAutoHyphens/>
        <w:spacing w:after="0" w:line="288" w:lineRule="auto"/>
        <w:jc w:val="center"/>
        <w:rPr>
          <w:rFonts w:ascii="Times New Roman" w:hAnsi="Times New Roman" w:eastAsia="Calibri" w:cs="Times New Roman"/>
          <w:kern w:val="1"/>
          <w:sz w:val="28"/>
          <w:szCs w:val="28"/>
          <w:lang w:val="ru-RU" w:eastAsia="en-US"/>
        </w:rPr>
      </w:pPr>
    </w:p>
    <w:p w14:paraId="5DD2A5E1">
      <w:pPr>
        <w:suppressAutoHyphens/>
        <w:spacing w:after="0" w:line="288" w:lineRule="auto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8"/>
          <w:szCs w:val="28"/>
          <w:lang w:val="ru-RU" w:eastAsia="en-US"/>
        </w:rPr>
        <w:t>ЗАЯВКА</w:t>
      </w:r>
    </w:p>
    <w:p w14:paraId="54DE8BCF">
      <w:pPr>
        <w:suppressAutoHyphens/>
        <w:spacing w:after="0" w:line="288" w:lineRule="auto"/>
        <w:jc w:val="center"/>
        <w:rPr>
          <w:rFonts w:ascii="Times New Roman" w:hAnsi="Times New Roman" w:eastAsia="Times New Roman" w:cs="Times New Roman"/>
          <w:b/>
          <w:bCs/>
          <w:iCs/>
          <w:kern w:val="1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8"/>
          <w:szCs w:val="28"/>
          <w:lang w:val="ru-RU" w:eastAsia="en-US"/>
        </w:rPr>
        <w:t xml:space="preserve">на участие в </w:t>
      </w:r>
      <w:r>
        <w:rPr>
          <w:rFonts w:ascii="Times New Roman" w:hAnsi="Times New Roman" w:eastAsia="Calibri" w:cs="Times New Roman"/>
          <w:kern w:val="1"/>
          <w:sz w:val="28"/>
          <w:szCs w:val="28"/>
          <w:lang w:val="en-US" w:eastAsia="en-US"/>
        </w:rPr>
        <w:t>V</w:t>
      </w:r>
      <w:bookmarkStart w:id="0" w:name="_Hlk147872112"/>
      <w:r>
        <w:rPr>
          <w:rFonts w:ascii="Times New Roman" w:hAnsi="Times New Roman" w:eastAsia="Calibri" w:cs="Times New Roman"/>
          <w:kern w:val="1"/>
          <w:sz w:val="28"/>
          <w:szCs w:val="28"/>
          <w:lang w:val="en-US" w:eastAsia="en-US"/>
        </w:rPr>
        <w:t>I</w:t>
      </w:r>
      <w:bookmarkEnd w:id="0"/>
      <w:r>
        <w:rPr>
          <w:rFonts w:ascii="Times New Roman" w:hAnsi="Times New Roman" w:eastAsia="Calibri" w:cs="Times New Roman"/>
          <w:kern w:val="1"/>
          <w:sz w:val="28"/>
          <w:szCs w:val="28"/>
          <w:lang w:val="en-US" w:eastAsia="en-US"/>
        </w:rPr>
        <w:t>II</w:t>
      </w:r>
      <w:r>
        <w:rPr>
          <w:rFonts w:ascii="Times New Roman" w:hAnsi="Times New Roman" w:eastAsia="Calibri" w:cs="Times New Roman"/>
          <w:bCs/>
          <w:kern w:val="1"/>
          <w:sz w:val="28"/>
          <w:szCs w:val="28"/>
          <w:lang w:val="ru-RU" w:eastAsia="en-US"/>
        </w:rPr>
        <w:t xml:space="preserve"> Международной научной конференции</w:t>
      </w:r>
      <w:r>
        <w:rPr>
          <w:rFonts w:ascii="Arial Unicode MS" w:hAnsi="Arial Unicode MS" w:eastAsia="Arial Unicode MS" w:cs="Arial Unicode MS"/>
          <w:kern w:val="1"/>
          <w:sz w:val="28"/>
          <w:szCs w:val="28"/>
          <w:lang w:val="ru-RU" w:eastAsia="en-US"/>
        </w:rPr>
        <w:br w:type="textWrapping"/>
      </w:r>
      <w:r>
        <w:rPr>
          <w:rFonts w:ascii="Times New Roman" w:hAnsi="Times New Roman" w:eastAsia="Calibri" w:cs="Times New Roman"/>
          <w:b/>
          <w:bCs/>
          <w:iCs/>
          <w:kern w:val="1"/>
          <w:sz w:val="28"/>
          <w:szCs w:val="28"/>
          <w:lang w:val="ru-RU" w:eastAsia="en-US"/>
        </w:rPr>
        <w:t>«Полилог и синтез искусств: история и современность, теория и практика</w:t>
      </w:r>
      <w:r>
        <w:rPr>
          <w:rFonts w:ascii="Times New Roman" w:hAnsi="Times New Roman" w:eastAsia="Calibri" w:cs="Times New Roman"/>
          <w:b/>
          <w:bCs/>
          <w:kern w:val="1"/>
          <w:sz w:val="28"/>
          <w:szCs w:val="28"/>
          <w:lang w:val="ru-RU" w:eastAsia="en-US"/>
        </w:rPr>
        <w:t>»</w:t>
      </w:r>
    </w:p>
    <w:p w14:paraId="174C7CEB">
      <w:pPr>
        <w:suppressAutoHyphens/>
        <w:spacing w:after="0" w:line="288" w:lineRule="auto"/>
        <w:jc w:val="center"/>
        <w:rPr>
          <w:rFonts w:ascii="Times New Roman" w:hAnsi="Times New Roman" w:eastAsia="Times New Roman" w:cs="Times New Roman"/>
          <w:bCs/>
          <w:kern w:val="1"/>
          <w:sz w:val="28"/>
          <w:szCs w:val="28"/>
          <w:lang w:val="ru-RU" w:eastAsia="en-US"/>
        </w:rPr>
      </w:pPr>
      <w:r>
        <w:rPr>
          <w:rFonts w:hint="default" w:ascii="Times New Roman" w:hAnsi="Times New Roman" w:eastAsia="Calibri" w:cs="Times New Roman"/>
          <w:bCs/>
          <w:kern w:val="1"/>
          <w:sz w:val="28"/>
          <w:szCs w:val="28"/>
          <w:lang w:val="ru-RU" w:eastAsia="en-US"/>
        </w:rPr>
        <w:t>22</w:t>
      </w:r>
      <w:r>
        <w:rPr>
          <w:rFonts w:ascii="Times New Roman" w:hAnsi="Times New Roman" w:eastAsia="Calibri" w:cs="Times New Roman"/>
          <w:bCs/>
          <w:kern w:val="1"/>
          <w:sz w:val="28"/>
          <w:szCs w:val="28"/>
          <w:lang w:val="ru-RU" w:eastAsia="en-US"/>
        </w:rPr>
        <w:t>–</w:t>
      </w:r>
      <w:r>
        <w:rPr>
          <w:rFonts w:hint="default" w:ascii="Times New Roman" w:hAnsi="Times New Roman" w:eastAsia="Calibri" w:cs="Times New Roman"/>
          <w:bCs/>
          <w:kern w:val="1"/>
          <w:sz w:val="28"/>
          <w:szCs w:val="28"/>
          <w:lang w:val="ru-RU" w:eastAsia="en-US"/>
        </w:rPr>
        <w:t>2</w:t>
      </w:r>
      <w:r>
        <w:rPr>
          <w:rFonts w:ascii="Times New Roman" w:hAnsi="Times New Roman" w:eastAsia="Calibri" w:cs="Times New Roman"/>
          <w:bCs/>
          <w:kern w:val="1"/>
          <w:sz w:val="28"/>
          <w:szCs w:val="28"/>
          <w:lang w:val="ru-RU" w:eastAsia="en-US"/>
        </w:rPr>
        <w:t>3апреля 202</w:t>
      </w:r>
      <w:r>
        <w:rPr>
          <w:rFonts w:hint="default" w:ascii="Times New Roman" w:hAnsi="Times New Roman" w:eastAsia="Calibri" w:cs="Times New Roman"/>
          <w:bCs/>
          <w:kern w:val="1"/>
          <w:sz w:val="28"/>
          <w:szCs w:val="28"/>
          <w:lang w:val="ru-RU" w:eastAsia="en-US"/>
        </w:rPr>
        <w:t>5</w:t>
      </w:r>
      <w:r>
        <w:rPr>
          <w:rFonts w:ascii="Times New Roman" w:hAnsi="Times New Roman" w:eastAsia="Calibri" w:cs="Times New Roman"/>
          <w:bCs/>
          <w:kern w:val="1"/>
          <w:sz w:val="28"/>
          <w:szCs w:val="28"/>
          <w:lang w:val="ru-RU" w:eastAsia="en-US"/>
        </w:rPr>
        <w:t xml:space="preserve"> года</w:t>
      </w:r>
    </w:p>
    <w:p w14:paraId="2442B7E9">
      <w:pPr>
        <w:suppressAutoHyphens/>
        <w:spacing w:after="0" w:line="288" w:lineRule="auto"/>
        <w:jc w:val="center"/>
        <w:rPr>
          <w:rFonts w:ascii="Times New Roman" w:hAnsi="Times New Roman" w:eastAsia="Times New Roman" w:cs="Times New Roman"/>
          <w:bCs/>
          <w:kern w:val="1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Cs/>
          <w:kern w:val="1"/>
          <w:sz w:val="28"/>
          <w:szCs w:val="28"/>
          <w:lang w:val="ru-RU" w:eastAsia="en-US"/>
        </w:rPr>
        <w:t xml:space="preserve"> СПбГК имени Н. А. Римского-Корсакова</w:t>
      </w:r>
    </w:p>
    <w:p w14:paraId="4777208D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kern w:val="1"/>
          <w:sz w:val="28"/>
          <w:szCs w:val="28"/>
          <w:lang w:val="ru-RU" w:eastAsia="en-US"/>
        </w:rPr>
      </w:pPr>
    </w:p>
    <w:p w14:paraId="6365DAAA">
      <w:p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i/>
          <w:kern w:val="1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b/>
          <w:i/>
          <w:kern w:val="1"/>
          <w:sz w:val="28"/>
          <w:szCs w:val="28"/>
          <w:lang w:val="ru-RU" w:eastAsia="en-US"/>
        </w:rPr>
        <w:t>1. Информация об участнике</w:t>
      </w:r>
    </w:p>
    <w:p w14:paraId="245C3F04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</w:p>
    <w:p w14:paraId="55707A9E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 xml:space="preserve">ФИО: 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ab/>
      </w:r>
    </w:p>
    <w:p w14:paraId="083CA210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 xml:space="preserve">Ученая степень, ученое звание: 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ab/>
      </w:r>
    </w:p>
    <w:p w14:paraId="2C19F50F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 xml:space="preserve">Должность: 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ab/>
      </w:r>
    </w:p>
    <w:p w14:paraId="7668A826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 xml:space="preserve">Место работы, учебы: 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ab/>
      </w:r>
    </w:p>
    <w:p w14:paraId="402D7577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  <w:tab/>
      </w:r>
    </w:p>
    <w:p w14:paraId="2B9809AB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 xml:space="preserve">Контактный телефон: 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ab/>
      </w:r>
    </w:p>
    <w:p w14:paraId="7743776E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4"/>
          <w:szCs w:val="24"/>
          <w:lang w:val="en-US" w:eastAsia="en-US"/>
        </w:rPr>
        <w:t>E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>-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en-US" w:eastAsia="en-US"/>
        </w:rPr>
        <w:t>mail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 xml:space="preserve">: 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ab/>
      </w:r>
    </w:p>
    <w:p w14:paraId="144FFBB8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 xml:space="preserve">Форма участия 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ab/>
      </w:r>
    </w:p>
    <w:p w14:paraId="32CF7DF6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  <w:tab/>
      </w:r>
    </w:p>
    <w:p w14:paraId="1C3378B7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>Потребность в технических средствах (мультимедийный проектор и пр.)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ab/>
      </w:r>
    </w:p>
    <w:p w14:paraId="6ECA025A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  <w:tab/>
      </w:r>
    </w:p>
    <w:p w14:paraId="5489B1CB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 xml:space="preserve">Необходимость приглашения: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  <w:tab/>
      </w:r>
    </w:p>
    <w:p w14:paraId="78CD1BEF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 xml:space="preserve">Необходимость размещения: 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ab/>
      </w:r>
    </w:p>
    <w:p w14:paraId="5A1941D8">
      <w:pPr>
        <w:tabs>
          <w:tab w:val="left" w:leader="underscore" w:pos="9356"/>
        </w:tabs>
        <w:suppressAutoHyphens/>
        <w:spacing w:after="0" w:line="312" w:lineRule="auto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 xml:space="preserve">Особые пожелания </w:t>
      </w:r>
      <w:r>
        <w:rPr>
          <w:rFonts w:ascii="Times New Roman" w:hAnsi="Times New Roman" w:eastAsia="Calibri" w:cs="Times New Roman"/>
          <w:kern w:val="1"/>
          <w:sz w:val="24"/>
          <w:szCs w:val="24"/>
          <w:lang w:val="ru-RU" w:eastAsia="en-US"/>
        </w:rPr>
        <w:tab/>
      </w:r>
    </w:p>
    <w:p w14:paraId="4BAB7522">
      <w:pPr>
        <w:tabs>
          <w:tab w:val="left" w:leader="underscore" w:pos="8849"/>
        </w:tabs>
        <w:suppressAutoHyphens/>
        <w:spacing w:after="0" w:line="408" w:lineRule="auto"/>
        <w:jc w:val="right"/>
        <w:rPr>
          <w:rFonts w:ascii="Times New Roman" w:hAnsi="Times New Roman" w:eastAsia="Calibri" w:cs="Times New Roman"/>
          <w:b/>
          <w:bCs/>
          <w:kern w:val="1"/>
          <w:sz w:val="28"/>
          <w:szCs w:val="28"/>
          <w:lang w:val="ru-RU" w:eastAsia="en-US"/>
        </w:rPr>
      </w:pPr>
    </w:p>
    <w:p w14:paraId="7CC6FB9C">
      <w:pPr>
        <w:tabs>
          <w:tab w:val="left" w:leader="underscore" w:pos="8849"/>
        </w:tabs>
        <w:suppressAutoHyphens/>
        <w:spacing w:after="0" w:line="288" w:lineRule="auto"/>
        <w:rPr>
          <w:rFonts w:ascii="Times New Roman" w:hAnsi="Times New Roman" w:eastAsia="Times New Roman" w:cs="Times New Roman"/>
          <w:b/>
          <w:bCs/>
          <w:i/>
          <w:kern w:val="1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i/>
          <w:kern w:val="1"/>
          <w:sz w:val="28"/>
          <w:szCs w:val="28"/>
          <w:lang w:val="ru-RU" w:eastAsia="en-US"/>
        </w:rPr>
        <w:t>2. Требования к публикации тезисов</w:t>
      </w:r>
    </w:p>
    <w:p w14:paraId="45A9745D">
      <w:pPr>
        <w:suppressAutoHyphens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  <w:t>Тезисы высылаются в формате .doc. Имя файла: в виде «Фамилия_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en-US" w:eastAsia="zh-CN"/>
        </w:rPr>
        <w:t>tez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  <w:t>» (например: «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en-US" w:eastAsia="zh-CN"/>
        </w:rPr>
        <w:t>Ivanov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  <w:t>_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en-US" w:eastAsia="zh-CN"/>
        </w:rPr>
        <w:t>tez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  <w:t>»).</w:t>
      </w:r>
    </w:p>
    <w:p w14:paraId="4C13EC24">
      <w:pPr>
        <w:suppressAutoHyphens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  <w:t>Объем тезисов – не менее 3 и не более 5 тыс. знаков с пробелами. Поля 2,0 см со всех сторон; красная строка – 0,5 см. Шрифт Times New Roman, размер шрифта – 12 кегль, междустрочный интервал – одинарный.</w:t>
      </w:r>
    </w:p>
    <w:p w14:paraId="52F2D558">
      <w:pPr>
        <w:suppressAutoHyphens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  <w:t>Ключевые слова: 5-7 слов и словосочетаний.</w:t>
      </w:r>
    </w:p>
    <w:p w14:paraId="5ADF6760">
      <w:pPr>
        <w:suppressAutoHyphens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  <w:t xml:space="preserve">В правом верхнем углу страницы над названием статьи </w:t>
      </w:r>
      <w:r>
        <w:rPr>
          <w:rFonts w:ascii="Times New Roman" w:hAnsi="Times New Roman" w:eastAsia="Times New Roman" w:cs="Times New Roman"/>
          <w:i/>
          <w:kern w:val="1"/>
          <w:sz w:val="28"/>
          <w:szCs w:val="28"/>
          <w:lang w:val="ru-RU" w:eastAsia="zh-CN"/>
        </w:rPr>
        <w:t>курсивом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  <w:t xml:space="preserve"> печатается ФИО автора, город и аффилиация. Название статьи дается БОЛЬШИМИ буквами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val="ru-RU" w:eastAsia="zh-CN"/>
        </w:rPr>
        <w:t>жирным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/>
        </w:rPr>
        <w:t xml:space="preserve"> шрифтом.</w:t>
      </w:r>
    </w:p>
    <w:p w14:paraId="1E612784">
      <w:pPr>
        <w:rPr>
          <w:lang w:val="en-US"/>
        </w:rPr>
      </w:pPr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64F3F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626457CA"/>
    <w:rsid w:val="6A5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Стиль1"/>
    <w:basedOn w:val="1"/>
    <w:uiPriority w:val="0"/>
    <w:rPr>
      <w:rFonts w:ascii="Times New Roman" w:hAnsi="Times New Roman" w:eastAsia="SimSu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2024-11-18T21:27:00Z</dcterms:created>
  <dc:creator>Нина Николаева</dc:creator>
  <cp:lastModifiedBy>Нина Николаева</cp:lastModifiedBy>
  <dcterms:modified xsi:type="dcterms:W3CDTF">2024-11-18T21:27:44Z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1049-12.2.0.18639</vt:lpwstr>
  </property>
  <property fmtid="{D5CDD505-2E9C-101B-9397-08002B2CF9AE}" pid="3" name="ICV">
    <vt:lpwstr>E42CBB8ECD874F94B1E8E58B34B4E23D_11</vt:lpwstr>
  </property>
</Properties>
</file>